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2DD" w:rsidRDefault="007A62DD" w:rsidP="007A62DD">
      <w:pPr>
        <w:jc w:val="center"/>
        <w:rPr>
          <w:b/>
          <w:i/>
          <w:color w:val="000000"/>
          <w:sz w:val="28"/>
          <w:szCs w:val="28"/>
        </w:rPr>
      </w:pPr>
      <w:r w:rsidRPr="00957E17">
        <w:rPr>
          <w:b/>
          <w:i/>
          <w:color w:val="000000"/>
          <w:sz w:val="28"/>
          <w:szCs w:val="28"/>
        </w:rPr>
        <w:t>ИНФОРМАЦИЯ</w:t>
      </w:r>
    </w:p>
    <w:p w:rsidR="007A62DD" w:rsidRDefault="007A62DD" w:rsidP="007A62DD">
      <w:pPr>
        <w:jc w:val="center"/>
        <w:rPr>
          <w:b/>
          <w:i/>
          <w:color w:val="000000"/>
          <w:sz w:val="28"/>
          <w:szCs w:val="28"/>
        </w:rPr>
      </w:pPr>
      <w:r w:rsidRPr="00957E17">
        <w:rPr>
          <w:b/>
          <w:i/>
          <w:color w:val="000000"/>
          <w:sz w:val="28"/>
          <w:szCs w:val="28"/>
        </w:rPr>
        <w:t xml:space="preserve"> о «зеленых  площадках»  по Пестяковскому муниципальному району </w:t>
      </w:r>
    </w:p>
    <w:p w:rsidR="007A62DD" w:rsidRDefault="007A62DD" w:rsidP="007A62DD">
      <w:pPr>
        <w:jc w:val="center"/>
        <w:rPr>
          <w:b/>
          <w:i/>
          <w:color w:val="000000"/>
          <w:sz w:val="28"/>
          <w:szCs w:val="28"/>
        </w:rPr>
      </w:pPr>
      <w:r w:rsidRPr="00957E17">
        <w:rPr>
          <w:b/>
          <w:i/>
          <w:color w:val="000000"/>
          <w:sz w:val="28"/>
          <w:szCs w:val="28"/>
        </w:rPr>
        <w:t>Ивановской области</w:t>
      </w:r>
    </w:p>
    <w:p w:rsidR="007A62DD" w:rsidRDefault="007A62DD" w:rsidP="007A62DD">
      <w:pPr>
        <w:jc w:val="center"/>
        <w:rPr>
          <w:b/>
          <w:color w:val="000000"/>
        </w:rPr>
      </w:pPr>
    </w:p>
    <w:p w:rsidR="007A62DD" w:rsidRDefault="007A62DD" w:rsidP="007A62DD">
      <w:pPr>
        <w:ind w:left="708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Паспорт «зелёной</w:t>
      </w:r>
      <w:r w:rsidRPr="00AF08EA">
        <w:rPr>
          <w:b/>
          <w:sz w:val="22"/>
          <w:szCs w:val="22"/>
        </w:rPr>
        <w:t>» площадки №</w:t>
      </w:r>
      <w:r w:rsidR="006A6E7E" w:rsidRPr="00AF08EA">
        <w:rPr>
          <w:b/>
          <w:sz w:val="22"/>
          <w:szCs w:val="22"/>
        </w:rPr>
        <w:t xml:space="preserve"> </w:t>
      </w:r>
      <w:r w:rsidR="00AF08EA">
        <w:rPr>
          <w:b/>
          <w:sz w:val="22"/>
          <w:szCs w:val="22"/>
        </w:rPr>
        <w:t>14</w:t>
      </w:r>
      <w:bookmarkStart w:id="0" w:name="_GoBack"/>
      <w:bookmarkEnd w:id="0"/>
      <w:r w:rsidRPr="00AF08EA">
        <w:rPr>
          <w:b/>
          <w:sz w:val="22"/>
          <w:szCs w:val="22"/>
        </w:rPr>
        <w:t xml:space="preserve"> </w:t>
      </w:r>
      <w:r w:rsidR="00360370" w:rsidRPr="00360370">
        <w:rPr>
          <w:b/>
          <w:color w:val="000000"/>
          <w:sz w:val="22"/>
          <w:szCs w:val="22"/>
        </w:rPr>
        <w:t>р-н Пестяковский</w:t>
      </w:r>
      <w:r w:rsidR="00360370">
        <w:rPr>
          <w:b/>
          <w:color w:val="000000"/>
          <w:sz w:val="22"/>
          <w:szCs w:val="22"/>
        </w:rPr>
        <w:t xml:space="preserve">, </w:t>
      </w:r>
      <w:r w:rsidR="006A6E7E">
        <w:rPr>
          <w:b/>
          <w:color w:val="000000"/>
          <w:sz w:val="22"/>
          <w:szCs w:val="22"/>
        </w:rPr>
        <w:t>сельскохозяйственный производственный кооператив «</w:t>
      </w:r>
      <w:proofErr w:type="spellStart"/>
      <w:r w:rsidR="00CD4A1F">
        <w:rPr>
          <w:b/>
          <w:color w:val="000000"/>
          <w:sz w:val="22"/>
          <w:szCs w:val="22"/>
        </w:rPr>
        <w:t>Шалаевский</w:t>
      </w:r>
      <w:proofErr w:type="spellEnd"/>
      <w:r w:rsidR="006A6E7E">
        <w:rPr>
          <w:b/>
          <w:color w:val="000000"/>
          <w:sz w:val="22"/>
          <w:szCs w:val="22"/>
        </w:rPr>
        <w:t>»</w:t>
      </w:r>
    </w:p>
    <w:tbl>
      <w:tblPr>
        <w:tblW w:w="9781" w:type="dxa"/>
        <w:tblCellSpacing w:w="0" w:type="dxa"/>
        <w:tblInd w:w="59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385"/>
        <w:gridCol w:w="4396"/>
      </w:tblGrid>
      <w:tr w:rsidR="007A62DD" w:rsidRPr="00A8208C" w:rsidTr="007A62DD">
        <w:trPr>
          <w:tblCellSpacing w:w="0" w:type="dxa"/>
        </w:trPr>
        <w:tc>
          <w:tcPr>
            <w:tcW w:w="2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62DD" w:rsidRPr="00EA1156" w:rsidRDefault="007A62DD" w:rsidP="007A62DD">
            <w:pPr>
              <w:spacing w:before="100" w:beforeAutospacing="1" w:after="100" w:afterAutospacing="1"/>
              <w:rPr>
                <w:color w:val="000000"/>
              </w:rPr>
            </w:pPr>
            <w:r w:rsidRPr="00EA1156">
              <w:rPr>
                <w:color w:val="000000"/>
                <w:sz w:val="22"/>
                <w:szCs w:val="22"/>
              </w:rPr>
              <w:t xml:space="preserve">Класс объекта </w:t>
            </w:r>
          </w:p>
        </w:tc>
        <w:tc>
          <w:tcPr>
            <w:tcW w:w="2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62DD" w:rsidRPr="00EA1156" w:rsidRDefault="007A62DD" w:rsidP="007A62DD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Земельный участок</w:t>
            </w:r>
          </w:p>
        </w:tc>
      </w:tr>
      <w:tr w:rsidR="00EF458A" w:rsidRPr="00A8208C" w:rsidTr="007A62DD">
        <w:trPr>
          <w:tblCellSpacing w:w="0" w:type="dxa"/>
        </w:trPr>
        <w:tc>
          <w:tcPr>
            <w:tcW w:w="2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458A" w:rsidRPr="00EA1156" w:rsidRDefault="00EF458A" w:rsidP="007A62DD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Кадастровый номер</w:t>
            </w:r>
          </w:p>
        </w:tc>
        <w:tc>
          <w:tcPr>
            <w:tcW w:w="2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458A" w:rsidRDefault="00EF458A" w:rsidP="007A62DD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37:12:030704:136</w:t>
            </w:r>
          </w:p>
        </w:tc>
      </w:tr>
      <w:tr w:rsidR="007A62DD" w:rsidRPr="00A8208C" w:rsidTr="007A62DD">
        <w:trPr>
          <w:tblCellSpacing w:w="0" w:type="dxa"/>
        </w:trPr>
        <w:tc>
          <w:tcPr>
            <w:tcW w:w="2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62DD" w:rsidRPr="00EA1156" w:rsidRDefault="007A62DD" w:rsidP="007A62DD">
            <w:pPr>
              <w:spacing w:before="100" w:beforeAutospacing="1" w:after="100" w:afterAutospacing="1"/>
              <w:rPr>
                <w:color w:val="000000"/>
              </w:rPr>
            </w:pPr>
            <w:r w:rsidRPr="00EA1156">
              <w:rPr>
                <w:color w:val="000000"/>
                <w:sz w:val="22"/>
                <w:szCs w:val="22"/>
              </w:rPr>
              <w:t>Кадастровая стоимость участка (руб.)</w:t>
            </w:r>
          </w:p>
        </w:tc>
        <w:tc>
          <w:tcPr>
            <w:tcW w:w="2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62DD" w:rsidRPr="00D86EB4" w:rsidRDefault="005A3A58" w:rsidP="007A62DD">
            <w:pPr>
              <w:rPr>
                <w:color w:val="FF0000"/>
              </w:rPr>
            </w:pPr>
            <w:r>
              <w:t>не определена</w:t>
            </w:r>
          </w:p>
        </w:tc>
      </w:tr>
      <w:tr w:rsidR="007A62DD" w:rsidRPr="00A8208C" w:rsidTr="007A62DD">
        <w:trPr>
          <w:tblCellSpacing w:w="0" w:type="dxa"/>
        </w:trPr>
        <w:tc>
          <w:tcPr>
            <w:tcW w:w="2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62DD" w:rsidRPr="00EA1156" w:rsidRDefault="007A62DD" w:rsidP="007A62DD">
            <w:pPr>
              <w:spacing w:before="100" w:beforeAutospacing="1" w:after="100" w:afterAutospacing="1"/>
              <w:rPr>
                <w:color w:val="000000"/>
              </w:rPr>
            </w:pPr>
            <w:r w:rsidRPr="00EA1156">
              <w:rPr>
                <w:color w:val="000000"/>
                <w:sz w:val="22"/>
                <w:szCs w:val="22"/>
              </w:rPr>
              <w:t>Категория земель</w:t>
            </w:r>
            <w:r>
              <w:rPr>
                <w:color w:val="000000"/>
                <w:sz w:val="22"/>
                <w:szCs w:val="22"/>
              </w:rPr>
              <w:t xml:space="preserve"> (формулировка в соответствии с Земельным Кодексом РФ)</w:t>
            </w:r>
          </w:p>
        </w:tc>
        <w:tc>
          <w:tcPr>
            <w:tcW w:w="2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62DD" w:rsidRPr="00EA1156" w:rsidRDefault="007A62DD" w:rsidP="007A62DD">
            <w:pPr>
              <w:rPr>
                <w:color w:val="000000"/>
              </w:rPr>
            </w:pPr>
            <w:r w:rsidRPr="007A62DD">
              <w:rPr>
                <w:color w:val="000000"/>
                <w:sz w:val="22"/>
                <w:szCs w:val="22"/>
              </w:rPr>
              <w:t>Земли сельскохозяйственного назначения</w:t>
            </w:r>
          </w:p>
        </w:tc>
      </w:tr>
      <w:tr w:rsidR="007A62DD" w:rsidRPr="00A8208C" w:rsidTr="007A62DD">
        <w:trPr>
          <w:tblCellSpacing w:w="0" w:type="dxa"/>
        </w:trPr>
        <w:tc>
          <w:tcPr>
            <w:tcW w:w="2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62DD" w:rsidRPr="00EA1156" w:rsidRDefault="007A62DD" w:rsidP="007A62DD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Назначение земельного участка (промышленное, жилищное, общественное, сельскохозяйственное использование или любое)</w:t>
            </w:r>
          </w:p>
        </w:tc>
        <w:tc>
          <w:tcPr>
            <w:tcW w:w="2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62DD" w:rsidRPr="00EA1156" w:rsidRDefault="006A6E7E" w:rsidP="007A62D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Для сельскохозяйственного производства</w:t>
            </w:r>
          </w:p>
        </w:tc>
      </w:tr>
      <w:tr w:rsidR="007A62DD" w:rsidRPr="00A8208C" w:rsidTr="007A62DD">
        <w:trPr>
          <w:tblCellSpacing w:w="0" w:type="dxa"/>
        </w:trPr>
        <w:tc>
          <w:tcPr>
            <w:tcW w:w="2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62DD" w:rsidRPr="00EA1156" w:rsidRDefault="007A62DD" w:rsidP="007A62DD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Описание земельного участка (форма, рельеф и т.п.)</w:t>
            </w:r>
          </w:p>
        </w:tc>
        <w:tc>
          <w:tcPr>
            <w:tcW w:w="2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62DD" w:rsidRPr="00EA1156" w:rsidRDefault="007A62DD" w:rsidP="007A62D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Рельеф ровный</w:t>
            </w:r>
          </w:p>
        </w:tc>
      </w:tr>
      <w:tr w:rsidR="007A62DD" w:rsidRPr="00A8208C" w:rsidTr="007A62DD">
        <w:trPr>
          <w:tblCellSpacing w:w="0" w:type="dxa"/>
        </w:trPr>
        <w:tc>
          <w:tcPr>
            <w:tcW w:w="2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62DD" w:rsidRPr="00EA1156" w:rsidRDefault="007A62DD" w:rsidP="007A62DD">
            <w:pPr>
              <w:spacing w:before="100" w:beforeAutospacing="1" w:after="100" w:afterAutospacing="1"/>
              <w:rPr>
                <w:color w:val="000000"/>
              </w:rPr>
            </w:pPr>
            <w:r w:rsidRPr="00EA1156">
              <w:rPr>
                <w:color w:val="000000"/>
                <w:sz w:val="22"/>
                <w:szCs w:val="22"/>
              </w:rPr>
              <w:t>Площадь (</w:t>
            </w:r>
            <w:proofErr w:type="gramStart"/>
            <w:r w:rsidRPr="00EA1156">
              <w:rPr>
                <w:color w:val="000000"/>
                <w:sz w:val="22"/>
                <w:szCs w:val="22"/>
              </w:rPr>
              <w:t>га</w:t>
            </w:r>
            <w:proofErr w:type="gramEnd"/>
            <w:r w:rsidRPr="00EA1156">
              <w:rPr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2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62DD" w:rsidRPr="00EA1156" w:rsidRDefault="005A3A58" w:rsidP="005A3A58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44</w:t>
            </w:r>
            <w:r w:rsidR="00E66A2A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33</w:t>
            </w:r>
          </w:p>
        </w:tc>
      </w:tr>
      <w:tr w:rsidR="007A62DD" w:rsidRPr="00CC4216" w:rsidTr="007A62DD">
        <w:trPr>
          <w:tblCellSpacing w:w="0" w:type="dxa"/>
        </w:trPr>
        <w:tc>
          <w:tcPr>
            <w:tcW w:w="2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62DD" w:rsidRPr="00CE4B64" w:rsidRDefault="007A62DD" w:rsidP="007A62DD">
            <w:pPr>
              <w:spacing w:before="100" w:beforeAutospacing="1" w:after="100" w:afterAutospacing="1"/>
              <w:rPr>
                <w:color w:val="000000"/>
              </w:rPr>
            </w:pPr>
            <w:r w:rsidRPr="00CE4B64">
              <w:rPr>
                <w:color w:val="000000"/>
                <w:sz w:val="22"/>
                <w:szCs w:val="22"/>
                <w:u w:val="single"/>
              </w:rPr>
              <w:t>Описание местоположение объекта</w:t>
            </w:r>
          </w:p>
        </w:tc>
        <w:tc>
          <w:tcPr>
            <w:tcW w:w="2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62DD" w:rsidRPr="00E66A2A" w:rsidRDefault="006A6E7E" w:rsidP="005A3A58">
            <w:pPr>
              <w:spacing w:before="100" w:beforeAutospacing="1" w:after="100" w:afterAutospacing="1"/>
              <w:jc w:val="both"/>
            </w:pPr>
            <w:r>
              <w:rPr>
                <w:sz w:val="22"/>
                <w:szCs w:val="22"/>
              </w:rPr>
              <w:t xml:space="preserve">Пестяковский район, </w:t>
            </w:r>
            <w:r w:rsidR="005A3A58">
              <w:rPr>
                <w:sz w:val="22"/>
                <w:szCs w:val="22"/>
              </w:rPr>
              <w:t xml:space="preserve">в районе д. </w:t>
            </w:r>
            <w:proofErr w:type="spellStart"/>
            <w:r w:rsidR="005A3A58">
              <w:rPr>
                <w:sz w:val="22"/>
                <w:szCs w:val="22"/>
              </w:rPr>
              <w:t>Шалаево</w:t>
            </w:r>
            <w:proofErr w:type="spellEnd"/>
          </w:p>
        </w:tc>
      </w:tr>
      <w:tr w:rsidR="007A62DD" w:rsidRPr="00A8208C" w:rsidTr="007A62DD">
        <w:trPr>
          <w:tblCellSpacing w:w="0" w:type="dxa"/>
        </w:trPr>
        <w:tc>
          <w:tcPr>
            <w:tcW w:w="2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62DD" w:rsidRPr="00EA1156" w:rsidRDefault="007A62DD" w:rsidP="007A62DD">
            <w:pPr>
              <w:spacing w:before="100" w:beforeAutospacing="1" w:after="100" w:afterAutospacing="1"/>
              <w:rPr>
                <w:color w:val="000000"/>
              </w:rPr>
            </w:pPr>
            <w:r w:rsidRPr="00EA1156">
              <w:rPr>
                <w:color w:val="000000"/>
                <w:sz w:val="22"/>
                <w:szCs w:val="22"/>
              </w:rPr>
              <w:t xml:space="preserve">Район </w:t>
            </w:r>
          </w:p>
        </w:tc>
        <w:tc>
          <w:tcPr>
            <w:tcW w:w="2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62DD" w:rsidRPr="00EA1156" w:rsidRDefault="007A62DD" w:rsidP="007A62DD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Пестяковский муниципальный район</w:t>
            </w:r>
          </w:p>
        </w:tc>
      </w:tr>
      <w:tr w:rsidR="007A62DD" w:rsidRPr="00A8208C" w:rsidTr="007A62DD">
        <w:trPr>
          <w:tblCellSpacing w:w="0" w:type="dxa"/>
        </w:trPr>
        <w:tc>
          <w:tcPr>
            <w:tcW w:w="2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62DD" w:rsidRPr="00EA1156" w:rsidRDefault="007A62DD" w:rsidP="007A62DD">
            <w:pPr>
              <w:spacing w:before="100" w:beforeAutospacing="1" w:after="100" w:afterAutospacing="1"/>
              <w:rPr>
                <w:color w:val="000000"/>
              </w:rPr>
            </w:pPr>
            <w:r w:rsidRPr="00EA1156">
              <w:rPr>
                <w:color w:val="000000"/>
                <w:sz w:val="22"/>
                <w:szCs w:val="22"/>
              </w:rPr>
              <w:t xml:space="preserve">Населенный пункт </w:t>
            </w:r>
          </w:p>
        </w:tc>
        <w:tc>
          <w:tcPr>
            <w:tcW w:w="2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62DD" w:rsidRPr="00EA1156" w:rsidRDefault="005A3A58" w:rsidP="005A3A58">
            <w:pPr>
              <w:jc w:val="both"/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в районе деревни </w:t>
            </w:r>
            <w:proofErr w:type="spellStart"/>
            <w:r>
              <w:rPr>
                <w:sz w:val="22"/>
                <w:szCs w:val="22"/>
              </w:rPr>
              <w:t>Шалаево</w:t>
            </w:r>
            <w:proofErr w:type="spellEnd"/>
          </w:p>
        </w:tc>
      </w:tr>
      <w:tr w:rsidR="007A62DD" w:rsidRPr="00A8208C" w:rsidTr="007A62DD">
        <w:trPr>
          <w:tblCellSpacing w:w="0" w:type="dxa"/>
        </w:trPr>
        <w:tc>
          <w:tcPr>
            <w:tcW w:w="2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62DD" w:rsidRPr="00EA1156" w:rsidRDefault="007A62DD" w:rsidP="007A62DD">
            <w:pPr>
              <w:spacing w:before="100" w:beforeAutospacing="1" w:after="100" w:afterAutospacing="1"/>
              <w:rPr>
                <w:color w:val="000000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Собственник                                                                                       </w:t>
            </w:r>
          </w:p>
        </w:tc>
        <w:tc>
          <w:tcPr>
            <w:tcW w:w="2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62DD" w:rsidRPr="00CE4B64" w:rsidRDefault="006A6E7E" w:rsidP="006A6E7E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6A6E7E">
              <w:rPr>
                <w:sz w:val="22"/>
                <w:szCs w:val="22"/>
              </w:rPr>
              <w:t>Пестяковский муниципальный район</w:t>
            </w:r>
            <w:r w:rsidR="007A62DD" w:rsidRPr="006A6E7E">
              <w:rPr>
                <w:sz w:val="22"/>
                <w:szCs w:val="22"/>
              </w:rPr>
              <w:t xml:space="preserve"> </w:t>
            </w:r>
          </w:p>
        </w:tc>
      </w:tr>
      <w:tr w:rsidR="007A62DD" w:rsidRPr="00A8208C" w:rsidTr="007A62DD">
        <w:trPr>
          <w:tblCellSpacing w:w="0" w:type="dxa"/>
        </w:trPr>
        <w:tc>
          <w:tcPr>
            <w:tcW w:w="2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62DD" w:rsidRPr="00EA1156" w:rsidRDefault="007A62DD" w:rsidP="007A62DD">
            <w:pPr>
              <w:spacing w:before="100" w:beforeAutospacing="1" w:after="100" w:afterAutospacing="1"/>
              <w:rPr>
                <w:color w:val="000000"/>
              </w:rPr>
            </w:pPr>
            <w:r w:rsidRPr="00EA1156">
              <w:rPr>
                <w:color w:val="000000"/>
                <w:sz w:val="22"/>
                <w:szCs w:val="22"/>
                <w:u w:val="single"/>
              </w:rPr>
              <w:t>Контактное лицо</w:t>
            </w:r>
            <w:r w:rsidRPr="00EA1156">
              <w:rPr>
                <w:color w:val="000000"/>
                <w:sz w:val="22"/>
                <w:szCs w:val="22"/>
              </w:rPr>
              <w:t xml:space="preserve"> (Ф.И.О.)</w:t>
            </w:r>
          </w:p>
        </w:tc>
        <w:tc>
          <w:tcPr>
            <w:tcW w:w="2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62DD" w:rsidRPr="00EA1156" w:rsidRDefault="007A62DD" w:rsidP="007A62D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Смирнова Светлана Павловна, Мокрушина Татьяна Владимировна</w:t>
            </w:r>
          </w:p>
        </w:tc>
      </w:tr>
      <w:tr w:rsidR="007A62DD" w:rsidRPr="00A8208C" w:rsidTr="007A62DD">
        <w:trPr>
          <w:tblCellSpacing w:w="0" w:type="dxa"/>
        </w:trPr>
        <w:tc>
          <w:tcPr>
            <w:tcW w:w="2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62DD" w:rsidRPr="00EA1156" w:rsidRDefault="007A62DD" w:rsidP="007A62DD">
            <w:pPr>
              <w:spacing w:before="100" w:beforeAutospacing="1" w:after="100" w:afterAutospacing="1"/>
              <w:rPr>
                <w:color w:val="000000"/>
              </w:rPr>
            </w:pPr>
            <w:r w:rsidRPr="00EA1156">
              <w:rPr>
                <w:color w:val="000000"/>
                <w:sz w:val="22"/>
                <w:szCs w:val="22"/>
              </w:rPr>
              <w:t xml:space="preserve">Координаты для контакта  </w:t>
            </w:r>
          </w:p>
        </w:tc>
        <w:tc>
          <w:tcPr>
            <w:tcW w:w="2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62DD" w:rsidRDefault="007A62DD" w:rsidP="007A62DD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8-49346-2-16-71,</w:t>
            </w:r>
          </w:p>
          <w:p w:rsidR="007A62DD" w:rsidRPr="00EA1156" w:rsidRDefault="007A62DD" w:rsidP="007A62DD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8-49346-2-14-07</w:t>
            </w:r>
          </w:p>
        </w:tc>
      </w:tr>
      <w:tr w:rsidR="007A62DD" w:rsidRPr="00A8208C" w:rsidTr="007A62DD">
        <w:trPr>
          <w:tblCellSpacing w:w="0" w:type="dxa"/>
        </w:trPr>
        <w:tc>
          <w:tcPr>
            <w:tcW w:w="2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62DD" w:rsidRPr="00EA1156" w:rsidRDefault="007A62DD" w:rsidP="007A62DD">
            <w:pPr>
              <w:spacing w:before="100" w:beforeAutospacing="1" w:after="100" w:afterAutospacing="1"/>
              <w:rPr>
                <w:color w:val="000000"/>
                <w:u w:val="single"/>
              </w:rPr>
            </w:pPr>
            <w:r w:rsidRPr="00EA1156">
              <w:rPr>
                <w:color w:val="000000"/>
                <w:sz w:val="22"/>
                <w:szCs w:val="22"/>
                <w:u w:val="single"/>
              </w:rPr>
              <w:t xml:space="preserve">Первичное назначение объекта </w:t>
            </w:r>
          </w:p>
        </w:tc>
        <w:tc>
          <w:tcPr>
            <w:tcW w:w="2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62DD" w:rsidRPr="00E41F03" w:rsidRDefault="007A62DD" w:rsidP="007A62DD">
            <w:pPr>
              <w:jc w:val="both"/>
              <w:rPr>
                <w:color w:val="000000"/>
              </w:rPr>
            </w:pPr>
            <w:r w:rsidRPr="007A62DD">
              <w:rPr>
                <w:color w:val="000000"/>
                <w:sz w:val="22"/>
                <w:szCs w:val="22"/>
              </w:rPr>
              <w:t>Для сельскохозяйственного производства</w:t>
            </w:r>
          </w:p>
        </w:tc>
      </w:tr>
      <w:tr w:rsidR="007A62DD" w:rsidRPr="00A8208C" w:rsidTr="007A62DD">
        <w:trPr>
          <w:tblCellSpacing w:w="0" w:type="dxa"/>
        </w:trPr>
        <w:tc>
          <w:tcPr>
            <w:tcW w:w="2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62DD" w:rsidRDefault="007A62DD" w:rsidP="007A62DD">
            <w:pPr>
              <w:spacing w:before="100" w:beforeAutospacing="1" w:after="100" w:afterAutospacing="1"/>
              <w:rPr>
                <w:color w:val="000000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Возможное направление использования участка</w:t>
            </w:r>
          </w:p>
        </w:tc>
        <w:tc>
          <w:tcPr>
            <w:tcW w:w="2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62DD" w:rsidRPr="001E6ECD" w:rsidRDefault="007A62DD" w:rsidP="007A62D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7A62DD">
              <w:rPr>
                <w:color w:val="000000"/>
                <w:sz w:val="22"/>
                <w:szCs w:val="22"/>
              </w:rPr>
              <w:t>Для сельскохозяйственного производства</w:t>
            </w:r>
          </w:p>
        </w:tc>
      </w:tr>
      <w:tr w:rsidR="007A62DD" w:rsidRPr="00CE4B64" w:rsidTr="007A62DD">
        <w:trPr>
          <w:tblCellSpacing w:w="0" w:type="dxa"/>
        </w:trPr>
        <w:tc>
          <w:tcPr>
            <w:tcW w:w="2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62DD" w:rsidRPr="00EA1156" w:rsidRDefault="007A62DD" w:rsidP="007A62DD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Инженерные к</w:t>
            </w:r>
            <w:r w:rsidRPr="00EA1156">
              <w:rPr>
                <w:color w:val="000000"/>
                <w:sz w:val="22"/>
                <w:szCs w:val="22"/>
                <w:u w:val="single"/>
              </w:rPr>
              <w:t>оммуникации</w:t>
            </w:r>
          </w:p>
        </w:tc>
        <w:tc>
          <w:tcPr>
            <w:tcW w:w="2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62DD" w:rsidRPr="00EA1156" w:rsidRDefault="007A62DD" w:rsidP="007A62D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7A62DD" w:rsidRPr="00A8208C" w:rsidTr="007A62DD">
        <w:trPr>
          <w:tblCellSpacing w:w="0" w:type="dxa"/>
        </w:trPr>
        <w:tc>
          <w:tcPr>
            <w:tcW w:w="2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62DD" w:rsidRPr="00EA1156" w:rsidRDefault="007A62DD" w:rsidP="007A62DD">
            <w:pPr>
              <w:spacing w:before="100" w:beforeAutospacing="1" w:after="100" w:afterAutospacing="1"/>
              <w:rPr>
                <w:color w:val="000000"/>
              </w:rPr>
            </w:pPr>
            <w:r w:rsidRPr="00EA1156">
              <w:rPr>
                <w:color w:val="000000"/>
                <w:sz w:val="22"/>
                <w:szCs w:val="22"/>
              </w:rPr>
              <w:t>Водопровод (наличие, возможность подключения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044F1C">
              <w:rPr>
                <w:b/>
                <w:color w:val="000000"/>
                <w:sz w:val="22"/>
                <w:szCs w:val="22"/>
              </w:rPr>
              <w:t>расстояние до точки подключения</w:t>
            </w:r>
            <w:r>
              <w:rPr>
                <w:color w:val="000000"/>
                <w:sz w:val="22"/>
                <w:szCs w:val="22"/>
              </w:rPr>
              <w:t>, возможность бурения скважин</w:t>
            </w:r>
            <w:r w:rsidRPr="00EA1156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62DD" w:rsidRPr="00EA1156" w:rsidRDefault="006A6E7E" w:rsidP="007A62DD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 имеется</w:t>
            </w:r>
          </w:p>
        </w:tc>
      </w:tr>
      <w:tr w:rsidR="007A62DD" w:rsidRPr="00A8208C" w:rsidTr="007A62DD">
        <w:trPr>
          <w:tblCellSpacing w:w="0" w:type="dxa"/>
        </w:trPr>
        <w:tc>
          <w:tcPr>
            <w:tcW w:w="2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62DD" w:rsidRPr="00EA1156" w:rsidRDefault="007A62DD" w:rsidP="007A62DD">
            <w:pPr>
              <w:spacing w:before="100" w:beforeAutospacing="1" w:after="100" w:afterAutospacing="1"/>
              <w:rPr>
                <w:color w:val="000000"/>
              </w:rPr>
            </w:pPr>
            <w:r w:rsidRPr="00EA1156">
              <w:rPr>
                <w:color w:val="000000"/>
                <w:sz w:val="22"/>
                <w:szCs w:val="22"/>
              </w:rPr>
              <w:t>Электроэнергия (</w:t>
            </w:r>
            <w:r>
              <w:rPr>
                <w:color w:val="000000"/>
                <w:sz w:val="22"/>
                <w:szCs w:val="22"/>
              </w:rPr>
              <w:t xml:space="preserve">имеющаяся </w:t>
            </w:r>
            <w:r w:rsidRPr="00EA1156">
              <w:rPr>
                <w:color w:val="000000"/>
                <w:sz w:val="22"/>
                <w:szCs w:val="22"/>
              </w:rPr>
              <w:t>мощность в наличии, возможность подключения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044F1C">
              <w:rPr>
                <w:b/>
                <w:color w:val="000000"/>
                <w:sz w:val="22"/>
                <w:szCs w:val="22"/>
              </w:rPr>
              <w:t>расстояние до точки подключения</w:t>
            </w:r>
            <w:r w:rsidRPr="00EA1156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62DD" w:rsidRPr="00EA1156" w:rsidRDefault="007A62DD" w:rsidP="007A62DD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Имеется возможность подключения</w:t>
            </w:r>
          </w:p>
        </w:tc>
      </w:tr>
      <w:tr w:rsidR="007A62DD" w:rsidRPr="00A8208C" w:rsidTr="007A62DD">
        <w:trPr>
          <w:tblCellSpacing w:w="0" w:type="dxa"/>
        </w:trPr>
        <w:tc>
          <w:tcPr>
            <w:tcW w:w="2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62DD" w:rsidRPr="00EA1156" w:rsidRDefault="007A62DD" w:rsidP="007A62DD">
            <w:pPr>
              <w:spacing w:before="100" w:beforeAutospacing="1" w:after="100" w:afterAutospacing="1"/>
              <w:rPr>
                <w:color w:val="000000"/>
              </w:rPr>
            </w:pPr>
            <w:r w:rsidRPr="00EA1156">
              <w:rPr>
                <w:color w:val="000000"/>
                <w:sz w:val="22"/>
                <w:szCs w:val="22"/>
              </w:rPr>
              <w:t>Отопление (состояние, возможность подключения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044F1C">
              <w:rPr>
                <w:b/>
                <w:color w:val="000000"/>
                <w:sz w:val="22"/>
                <w:szCs w:val="22"/>
              </w:rPr>
              <w:t>расстояние до точки подключения</w:t>
            </w:r>
            <w:r w:rsidRPr="00EA1156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62DD" w:rsidRPr="00EA1156" w:rsidRDefault="00F12EEB" w:rsidP="007A62DD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Подключение не возможно </w:t>
            </w:r>
          </w:p>
        </w:tc>
      </w:tr>
      <w:tr w:rsidR="007A62DD" w:rsidRPr="00A8208C" w:rsidTr="007A62DD">
        <w:trPr>
          <w:tblCellSpacing w:w="0" w:type="dxa"/>
        </w:trPr>
        <w:tc>
          <w:tcPr>
            <w:tcW w:w="2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62DD" w:rsidRPr="00EA1156" w:rsidRDefault="007A62DD" w:rsidP="007A62DD">
            <w:pPr>
              <w:spacing w:before="100" w:beforeAutospacing="1" w:after="100" w:afterAutospacing="1"/>
              <w:rPr>
                <w:color w:val="000000"/>
              </w:rPr>
            </w:pPr>
            <w:r w:rsidRPr="00EA1156">
              <w:rPr>
                <w:color w:val="000000"/>
                <w:sz w:val="22"/>
                <w:szCs w:val="22"/>
              </w:rPr>
              <w:t>Газ (</w:t>
            </w:r>
            <w:r>
              <w:rPr>
                <w:color w:val="000000"/>
                <w:sz w:val="22"/>
                <w:szCs w:val="22"/>
              </w:rPr>
              <w:t xml:space="preserve">имеющаяся </w:t>
            </w:r>
            <w:r w:rsidRPr="00EA1156">
              <w:rPr>
                <w:color w:val="000000"/>
                <w:sz w:val="22"/>
                <w:szCs w:val="22"/>
              </w:rPr>
              <w:t>мощность в наличии, возможность подключения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044F1C">
              <w:rPr>
                <w:b/>
                <w:color w:val="000000"/>
                <w:sz w:val="22"/>
                <w:szCs w:val="22"/>
              </w:rPr>
              <w:t>расстояние до точки подключения</w:t>
            </w:r>
            <w:r w:rsidRPr="00EA1156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62DD" w:rsidRPr="00EA1156" w:rsidRDefault="00F12EEB" w:rsidP="007A62DD">
            <w:pPr>
              <w:jc w:val="both"/>
              <w:rPr>
                <w:color w:val="000000"/>
              </w:rPr>
            </w:pPr>
            <w:r w:rsidRPr="00F12EEB">
              <w:rPr>
                <w:color w:val="000000"/>
              </w:rPr>
              <w:t>Подключение не возможно</w:t>
            </w:r>
          </w:p>
        </w:tc>
      </w:tr>
      <w:tr w:rsidR="007A62DD" w:rsidRPr="00A8208C" w:rsidTr="007A62DD">
        <w:trPr>
          <w:tblCellSpacing w:w="0" w:type="dxa"/>
        </w:trPr>
        <w:tc>
          <w:tcPr>
            <w:tcW w:w="2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62DD" w:rsidRPr="00EA1156" w:rsidRDefault="007A62DD" w:rsidP="007A62DD">
            <w:pPr>
              <w:spacing w:before="100" w:beforeAutospacing="1" w:after="100" w:afterAutospacing="1"/>
              <w:rPr>
                <w:color w:val="000000"/>
              </w:rPr>
            </w:pPr>
            <w:r w:rsidRPr="00EA1156">
              <w:rPr>
                <w:color w:val="000000"/>
                <w:sz w:val="22"/>
                <w:szCs w:val="22"/>
              </w:rPr>
              <w:t>Канализация (состояние, возможность подключения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044F1C">
              <w:rPr>
                <w:b/>
                <w:color w:val="000000"/>
                <w:sz w:val="22"/>
                <w:szCs w:val="22"/>
              </w:rPr>
              <w:t>расстояние до точки подключения</w:t>
            </w:r>
            <w:r w:rsidRPr="00EA1156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62DD" w:rsidRPr="00EA1156" w:rsidRDefault="00F12EEB" w:rsidP="007A62DD">
            <w:pPr>
              <w:jc w:val="both"/>
              <w:rPr>
                <w:color w:val="000000"/>
              </w:rPr>
            </w:pPr>
            <w:r w:rsidRPr="00F12EEB">
              <w:rPr>
                <w:color w:val="000000"/>
                <w:sz w:val="22"/>
                <w:szCs w:val="22"/>
              </w:rPr>
              <w:t>Подключение не возможно</w:t>
            </w:r>
          </w:p>
        </w:tc>
      </w:tr>
      <w:tr w:rsidR="007A62DD" w:rsidRPr="00A8208C" w:rsidTr="007A62DD">
        <w:trPr>
          <w:tblCellSpacing w:w="0" w:type="dxa"/>
        </w:trPr>
        <w:tc>
          <w:tcPr>
            <w:tcW w:w="2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62DD" w:rsidRPr="00EA1156" w:rsidRDefault="007A62DD" w:rsidP="007A62DD">
            <w:pPr>
              <w:spacing w:before="100" w:beforeAutospacing="1" w:after="100" w:afterAutospacing="1"/>
              <w:rPr>
                <w:color w:val="000000"/>
              </w:rPr>
            </w:pPr>
            <w:r w:rsidRPr="00EA1156">
              <w:rPr>
                <w:color w:val="000000"/>
                <w:sz w:val="22"/>
                <w:szCs w:val="22"/>
                <w:u w:val="single"/>
              </w:rPr>
              <w:t>Подъездные пути</w:t>
            </w:r>
          </w:p>
        </w:tc>
        <w:tc>
          <w:tcPr>
            <w:tcW w:w="2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62DD" w:rsidRPr="00EA1156" w:rsidRDefault="007A62DD" w:rsidP="007A62D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</w:tr>
      <w:tr w:rsidR="007A62DD" w:rsidRPr="00A8208C" w:rsidTr="007A62DD">
        <w:trPr>
          <w:tblCellSpacing w:w="0" w:type="dxa"/>
        </w:trPr>
        <w:tc>
          <w:tcPr>
            <w:tcW w:w="2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62DD" w:rsidRPr="00044F1C" w:rsidRDefault="007A62DD" w:rsidP="007A62DD">
            <w:pPr>
              <w:spacing w:before="100" w:beforeAutospacing="1" w:after="100" w:afterAutospacing="1"/>
              <w:rPr>
                <w:color w:val="000000"/>
              </w:rPr>
            </w:pPr>
            <w:r w:rsidRPr="00044F1C">
              <w:rPr>
                <w:color w:val="000000"/>
                <w:sz w:val="22"/>
                <w:szCs w:val="22"/>
              </w:rPr>
              <w:t>Собственные подъездные пути (имеются, асфальтная или грунтовая дорога, по пересечённой местности, отсутствуют)</w:t>
            </w:r>
          </w:p>
        </w:tc>
        <w:tc>
          <w:tcPr>
            <w:tcW w:w="2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62DD" w:rsidRPr="00EA1156" w:rsidRDefault="007A62DD" w:rsidP="005A3A58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Имеются, дорога</w:t>
            </w:r>
            <w:r w:rsidR="00E66A2A">
              <w:rPr>
                <w:color w:val="000000"/>
                <w:sz w:val="22"/>
                <w:szCs w:val="22"/>
              </w:rPr>
              <w:t xml:space="preserve"> в </w:t>
            </w:r>
            <w:r w:rsidR="005A3A58">
              <w:rPr>
                <w:color w:val="000000"/>
                <w:sz w:val="22"/>
                <w:szCs w:val="22"/>
              </w:rPr>
              <w:t>асфальтовом</w:t>
            </w:r>
            <w:r w:rsidR="00E66A2A">
              <w:rPr>
                <w:color w:val="000000"/>
                <w:sz w:val="22"/>
                <w:szCs w:val="22"/>
              </w:rPr>
              <w:t xml:space="preserve"> исполнени</w:t>
            </w:r>
            <w:r w:rsidR="00B81B27">
              <w:rPr>
                <w:color w:val="000000"/>
                <w:sz w:val="22"/>
                <w:szCs w:val="22"/>
              </w:rPr>
              <w:t>и</w:t>
            </w:r>
            <w:r w:rsidR="006A6E7E">
              <w:rPr>
                <w:color w:val="000000"/>
                <w:sz w:val="22"/>
                <w:szCs w:val="22"/>
              </w:rPr>
              <w:t xml:space="preserve"> </w:t>
            </w:r>
            <w:r w:rsidR="005A3A58">
              <w:rPr>
                <w:color w:val="000000"/>
                <w:sz w:val="22"/>
                <w:szCs w:val="22"/>
              </w:rPr>
              <w:t xml:space="preserve">до деревни </w:t>
            </w:r>
            <w:proofErr w:type="spellStart"/>
            <w:r w:rsidR="005A3A58">
              <w:rPr>
                <w:color w:val="000000"/>
                <w:sz w:val="22"/>
                <w:szCs w:val="22"/>
              </w:rPr>
              <w:t>Шалаево</w:t>
            </w:r>
            <w:proofErr w:type="spellEnd"/>
            <w:r w:rsidR="005A3A58">
              <w:rPr>
                <w:color w:val="000000"/>
                <w:sz w:val="22"/>
                <w:szCs w:val="22"/>
              </w:rPr>
              <w:t xml:space="preserve">, в щебеночном исполнении по д. </w:t>
            </w:r>
            <w:proofErr w:type="spellStart"/>
            <w:r w:rsidR="005A3A58">
              <w:rPr>
                <w:color w:val="000000"/>
                <w:sz w:val="22"/>
                <w:szCs w:val="22"/>
              </w:rPr>
              <w:t>Шалаево</w:t>
            </w:r>
            <w:proofErr w:type="spellEnd"/>
            <w:r w:rsidR="005A3A58">
              <w:rPr>
                <w:color w:val="000000"/>
                <w:sz w:val="22"/>
                <w:szCs w:val="22"/>
              </w:rPr>
              <w:t xml:space="preserve"> и грунтовая дорога</w:t>
            </w:r>
            <w:r w:rsidR="006A6E7E">
              <w:rPr>
                <w:color w:val="000000"/>
                <w:sz w:val="22"/>
                <w:szCs w:val="22"/>
              </w:rPr>
              <w:t xml:space="preserve"> по пересеченной местности</w:t>
            </w:r>
          </w:p>
        </w:tc>
      </w:tr>
      <w:tr w:rsidR="007A62DD" w:rsidRPr="00A8208C" w:rsidTr="007A62DD">
        <w:trPr>
          <w:tblCellSpacing w:w="0" w:type="dxa"/>
        </w:trPr>
        <w:tc>
          <w:tcPr>
            <w:tcW w:w="2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62DD" w:rsidRPr="00044F1C" w:rsidRDefault="007A62DD" w:rsidP="007A62DD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Собственная железнодорожная ветка (имеется, отсутствует)</w:t>
            </w:r>
          </w:p>
        </w:tc>
        <w:tc>
          <w:tcPr>
            <w:tcW w:w="2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62DD" w:rsidRPr="00EA1156" w:rsidRDefault="007A62DD" w:rsidP="007A62D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отсутствует</w:t>
            </w:r>
          </w:p>
        </w:tc>
      </w:tr>
      <w:tr w:rsidR="007A62DD" w:rsidRPr="00A8208C" w:rsidTr="007A62DD">
        <w:trPr>
          <w:tblCellSpacing w:w="0" w:type="dxa"/>
        </w:trPr>
        <w:tc>
          <w:tcPr>
            <w:tcW w:w="2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62DD" w:rsidRPr="00EA1156" w:rsidRDefault="007A62DD" w:rsidP="007A62DD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</w:t>
            </w:r>
            <w:r w:rsidRPr="00EA1156">
              <w:rPr>
                <w:color w:val="000000"/>
                <w:sz w:val="22"/>
                <w:szCs w:val="22"/>
              </w:rPr>
              <w:t>асстояние до основных автомагистрале</w:t>
            </w:r>
            <w:r>
              <w:rPr>
                <w:color w:val="000000"/>
                <w:sz w:val="22"/>
                <w:szCs w:val="22"/>
              </w:rPr>
              <w:t>й, наименование автомагистралей (</w:t>
            </w:r>
            <w:proofErr w:type="gramStart"/>
            <w:r>
              <w:rPr>
                <w:color w:val="000000"/>
                <w:sz w:val="22"/>
                <w:szCs w:val="22"/>
              </w:rPr>
              <w:t>км</w:t>
            </w:r>
            <w:proofErr w:type="gram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62DD" w:rsidRPr="00F12EEB" w:rsidRDefault="007A62DD" w:rsidP="005A3A58">
            <w:pPr>
              <w:jc w:val="both"/>
              <w:rPr>
                <w:color w:val="000000"/>
              </w:rPr>
            </w:pPr>
            <w:r w:rsidRPr="00F12EEB">
              <w:rPr>
                <w:color w:val="000000"/>
                <w:sz w:val="22"/>
                <w:szCs w:val="22"/>
              </w:rPr>
              <w:t xml:space="preserve">Иваново-Нижний Новгород, </w:t>
            </w:r>
            <w:r w:rsidR="006A6E7E">
              <w:rPr>
                <w:color w:val="000000"/>
                <w:sz w:val="22"/>
                <w:szCs w:val="22"/>
              </w:rPr>
              <w:t xml:space="preserve"> </w:t>
            </w:r>
            <w:r w:rsidR="005A3A58">
              <w:rPr>
                <w:color w:val="000000"/>
                <w:sz w:val="22"/>
                <w:szCs w:val="22"/>
              </w:rPr>
              <w:t>5</w:t>
            </w:r>
            <w:r w:rsidRPr="00F12EEB">
              <w:rPr>
                <w:color w:val="000000"/>
                <w:sz w:val="22"/>
                <w:szCs w:val="22"/>
              </w:rPr>
              <w:t>км</w:t>
            </w:r>
          </w:p>
        </w:tc>
      </w:tr>
      <w:tr w:rsidR="007A62DD" w:rsidRPr="00A8208C" w:rsidTr="007A62DD">
        <w:trPr>
          <w:trHeight w:val="345"/>
          <w:tblCellSpacing w:w="0" w:type="dxa"/>
        </w:trPr>
        <w:tc>
          <w:tcPr>
            <w:tcW w:w="2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62DD" w:rsidRPr="00EA1156" w:rsidRDefault="007A62DD" w:rsidP="007A62DD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Расстояние до ближайшей ж/д станции (</w:t>
            </w:r>
            <w:proofErr w:type="gramStart"/>
            <w:r>
              <w:rPr>
                <w:color w:val="000000"/>
                <w:sz w:val="22"/>
                <w:szCs w:val="22"/>
              </w:rPr>
              <w:t>км</w:t>
            </w:r>
            <w:proofErr w:type="gram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62DD" w:rsidRPr="00F12EEB" w:rsidRDefault="006A6E7E" w:rsidP="005A3A58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5A3A58">
              <w:rPr>
                <w:color w:val="000000"/>
                <w:sz w:val="22"/>
                <w:szCs w:val="22"/>
              </w:rPr>
              <w:t>5</w:t>
            </w:r>
            <w:r w:rsidR="007A62DD" w:rsidRPr="00F12EEB">
              <w:rPr>
                <w:color w:val="000000"/>
                <w:sz w:val="22"/>
                <w:szCs w:val="22"/>
              </w:rPr>
              <w:t xml:space="preserve"> км, г. Шуя</w:t>
            </w:r>
          </w:p>
        </w:tc>
      </w:tr>
      <w:tr w:rsidR="007A62DD" w:rsidRPr="00A8208C" w:rsidTr="007A62DD">
        <w:trPr>
          <w:trHeight w:val="345"/>
          <w:tblCellSpacing w:w="0" w:type="dxa"/>
        </w:trPr>
        <w:tc>
          <w:tcPr>
            <w:tcW w:w="2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62DD" w:rsidRDefault="007A62DD" w:rsidP="007A62DD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Расстояние до возможной точки врезки в ж/д пути (</w:t>
            </w:r>
            <w:proofErr w:type="gramStart"/>
            <w:r>
              <w:rPr>
                <w:color w:val="000000"/>
                <w:sz w:val="22"/>
                <w:szCs w:val="22"/>
              </w:rPr>
              <w:t>км</w:t>
            </w:r>
            <w:proofErr w:type="gram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62DD" w:rsidRPr="00EA1156" w:rsidRDefault="007A62DD" w:rsidP="007A62DD">
            <w:pPr>
              <w:jc w:val="both"/>
              <w:rPr>
                <w:color w:val="000000"/>
              </w:rPr>
            </w:pPr>
          </w:p>
        </w:tc>
      </w:tr>
      <w:tr w:rsidR="007A62DD" w:rsidRPr="00A8208C" w:rsidTr="007A62DD">
        <w:trPr>
          <w:tblCellSpacing w:w="0" w:type="dxa"/>
        </w:trPr>
        <w:tc>
          <w:tcPr>
            <w:tcW w:w="2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62DD" w:rsidRPr="00EA1156" w:rsidRDefault="007A62DD" w:rsidP="007A62DD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Расстояние </w:t>
            </w:r>
            <w:r w:rsidRPr="00EA1156">
              <w:rPr>
                <w:color w:val="000000"/>
                <w:sz w:val="22"/>
                <w:szCs w:val="22"/>
              </w:rPr>
              <w:t>до ближайшего жилья</w:t>
            </w:r>
            <w:r>
              <w:rPr>
                <w:color w:val="000000"/>
                <w:sz w:val="22"/>
                <w:szCs w:val="22"/>
              </w:rPr>
              <w:t xml:space="preserve"> (</w:t>
            </w:r>
            <w:proofErr w:type="gramStart"/>
            <w:r>
              <w:rPr>
                <w:color w:val="000000"/>
                <w:sz w:val="22"/>
                <w:szCs w:val="22"/>
              </w:rPr>
              <w:t>км</w:t>
            </w:r>
            <w:proofErr w:type="gram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62DD" w:rsidRPr="00EA1156" w:rsidRDefault="00F12EEB" w:rsidP="007A62DD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0,2</w:t>
            </w:r>
            <w:r w:rsidR="007A62DD">
              <w:rPr>
                <w:color w:val="000000"/>
                <w:sz w:val="22"/>
                <w:szCs w:val="22"/>
              </w:rPr>
              <w:t xml:space="preserve"> км</w:t>
            </w:r>
          </w:p>
        </w:tc>
      </w:tr>
      <w:tr w:rsidR="007A62DD" w:rsidRPr="00A8208C" w:rsidTr="007A62DD">
        <w:trPr>
          <w:tblCellSpacing w:w="0" w:type="dxa"/>
        </w:trPr>
        <w:tc>
          <w:tcPr>
            <w:tcW w:w="2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62DD" w:rsidRPr="00453B85" w:rsidRDefault="007A62DD" w:rsidP="007A62DD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Картографические материалы (к</w:t>
            </w:r>
            <w:r w:rsidRPr="00EA1156">
              <w:rPr>
                <w:color w:val="000000"/>
                <w:sz w:val="22"/>
                <w:szCs w:val="22"/>
              </w:rPr>
              <w:t>арта расположения объекта на местности</w:t>
            </w:r>
            <w:r>
              <w:rPr>
                <w:color w:val="000000"/>
                <w:sz w:val="22"/>
                <w:szCs w:val="22"/>
              </w:rPr>
              <w:t>, либо кадастровый план территории</w:t>
            </w:r>
            <w:r w:rsidRPr="00EA1156">
              <w:rPr>
                <w:color w:val="000000"/>
                <w:sz w:val="22"/>
                <w:szCs w:val="22"/>
              </w:rPr>
              <w:t>)</w:t>
            </w:r>
            <w:r>
              <w:rPr>
                <w:color w:val="000000"/>
                <w:sz w:val="22"/>
                <w:szCs w:val="22"/>
              </w:rPr>
              <w:t xml:space="preserve"> по возможности кадастровые выписк</w:t>
            </w:r>
            <w:proofErr w:type="gramStart"/>
            <w:r>
              <w:rPr>
                <w:color w:val="000000"/>
                <w:sz w:val="22"/>
                <w:szCs w:val="22"/>
              </w:rPr>
              <w:t>и(</w:t>
            </w:r>
            <w:proofErr w:type="gramEnd"/>
            <w:r w:rsidRPr="00F54C29">
              <w:rPr>
                <w:sz w:val="22"/>
                <w:szCs w:val="22"/>
              </w:rPr>
              <w:t xml:space="preserve"> Формат </w:t>
            </w:r>
            <w:r w:rsidRPr="00F54C29">
              <w:rPr>
                <w:sz w:val="22"/>
                <w:szCs w:val="22"/>
                <w:lang w:val="en-US"/>
              </w:rPr>
              <w:t>JPG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62DD" w:rsidRPr="00EA1156" w:rsidRDefault="007A62DD" w:rsidP="007A62DD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приложение</w:t>
            </w:r>
          </w:p>
        </w:tc>
      </w:tr>
      <w:tr w:rsidR="007A62DD" w:rsidRPr="00A8208C" w:rsidTr="007A62DD">
        <w:trPr>
          <w:tblCellSpacing w:w="0" w:type="dxa"/>
        </w:trPr>
        <w:tc>
          <w:tcPr>
            <w:tcW w:w="2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62DD" w:rsidRPr="00453B85" w:rsidRDefault="007A62DD" w:rsidP="007A62DD">
            <w:pPr>
              <w:spacing w:before="100" w:beforeAutospacing="1" w:after="100" w:afterAutospacing="1"/>
              <w:rPr>
                <w:color w:val="000000"/>
              </w:rPr>
            </w:pPr>
            <w:r w:rsidRPr="00EA1156">
              <w:rPr>
                <w:color w:val="000000"/>
                <w:sz w:val="22"/>
                <w:szCs w:val="22"/>
              </w:rPr>
              <w:t xml:space="preserve">Фотография объекта </w:t>
            </w:r>
            <w:r>
              <w:rPr>
                <w:color w:val="000000"/>
                <w:sz w:val="22"/>
                <w:szCs w:val="22"/>
              </w:rPr>
              <w:t>(</w:t>
            </w:r>
            <w:r w:rsidRPr="00F54C29">
              <w:rPr>
                <w:sz w:val="22"/>
                <w:szCs w:val="22"/>
              </w:rPr>
              <w:t xml:space="preserve">Формат </w:t>
            </w:r>
            <w:r w:rsidRPr="00F54C29">
              <w:rPr>
                <w:sz w:val="22"/>
                <w:szCs w:val="22"/>
                <w:lang w:val="en-US"/>
              </w:rPr>
              <w:t>JPG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62DD" w:rsidRPr="00EA1156" w:rsidRDefault="007A62DD" w:rsidP="007A62DD">
            <w:pPr>
              <w:jc w:val="both"/>
              <w:rPr>
                <w:color w:val="000000"/>
              </w:rPr>
            </w:pPr>
          </w:p>
        </w:tc>
      </w:tr>
      <w:tr w:rsidR="007A62DD" w:rsidRPr="00A8208C" w:rsidTr="007A62DD">
        <w:trPr>
          <w:tblCellSpacing w:w="0" w:type="dxa"/>
        </w:trPr>
        <w:tc>
          <w:tcPr>
            <w:tcW w:w="2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A62DD" w:rsidRPr="005C65B3" w:rsidRDefault="007A62DD" w:rsidP="007A62DD">
            <w:pPr>
              <w:spacing w:before="100" w:beforeAutospacing="1" w:after="100" w:afterAutospacing="1"/>
              <w:rPr>
                <w:color w:val="000000"/>
                <w:u w:val="single"/>
              </w:rPr>
            </w:pPr>
            <w:r w:rsidRPr="005C65B3">
              <w:rPr>
                <w:color w:val="000000"/>
                <w:sz w:val="22"/>
                <w:szCs w:val="22"/>
                <w:u w:val="single"/>
              </w:rPr>
              <w:t xml:space="preserve">Юридическая документация </w:t>
            </w:r>
          </w:p>
        </w:tc>
        <w:tc>
          <w:tcPr>
            <w:tcW w:w="2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A62DD" w:rsidRPr="005C65B3" w:rsidRDefault="007A62DD" w:rsidP="007A62DD">
            <w:pPr>
              <w:spacing w:before="100" w:beforeAutospacing="1" w:after="100" w:afterAutospacing="1"/>
              <w:jc w:val="both"/>
              <w:rPr>
                <w:color w:val="000000"/>
                <w:u w:val="single"/>
              </w:rPr>
            </w:pPr>
          </w:p>
        </w:tc>
      </w:tr>
      <w:tr w:rsidR="007A62DD" w:rsidRPr="00A8208C" w:rsidTr="007A62DD">
        <w:trPr>
          <w:tblCellSpacing w:w="0" w:type="dxa"/>
        </w:trPr>
        <w:tc>
          <w:tcPr>
            <w:tcW w:w="2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62DD" w:rsidRPr="00EA1156" w:rsidRDefault="007A62DD" w:rsidP="007A62DD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Наименование и номер документа (договор аренды, свидетельство о праве собственности)</w:t>
            </w:r>
          </w:p>
        </w:tc>
        <w:tc>
          <w:tcPr>
            <w:tcW w:w="2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62DD" w:rsidRPr="00EA1156" w:rsidRDefault="007A62DD" w:rsidP="007A62DD">
            <w:pPr>
              <w:jc w:val="both"/>
              <w:rPr>
                <w:color w:val="000000"/>
              </w:rPr>
            </w:pPr>
          </w:p>
        </w:tc>
      </w:tr>
      <w:tr w:rsidR="007A62DD" w:rsidRPr="00A8208C" w:rsidTr="007A62DD">
        <w:trPr>
          <w:tblCellSpacing w:w="0" w:type="dxa"/>
        </w:trPr>
        <w:tc>
          <w:tcPr>
            <w:tcW w:w="2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62DD" w:rsidRPr="00EA1156" w:rsidRDefault="007A62DD" w:rsidP="007A62DD">
            <w:pPr>
              <w:spacing w:before="100" w:beforeAutospacing="1" w:after="100" w:afterAutospacing="1"/>
              <w:rPr>
                <w:color w:val="000000"/>
              </w:rPr>
            </w:pPr>
            <w:r w:rsidRPr="00EA1156">
              <w:rPr>
                <w:color w:val="000000"/>
                <w:sz w:val="22"/>
                <w:szCs w:val="22"/>
              </w:rPr>
              <w:t xml:space="preserve">Вид права </w:t>
            </w:r>
          </w:p>
        </w:tc>
        <w:tc>
          <w:tcPr>
            <w:tcW w:w="2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62DD" w:rsidRPr="00EA1156" w:rsidRDefault="006A6E7E" w:rsidP="007A62DD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собственность</w:t>
            </w:r>
            <w:r w:rsidR="00F12EEB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7A62DD" w:rsidRPr="00A8208C" w:rsidTr="007A62DD">
        <w:trPr>
          <w:tblCellSpacing w:w="0" w:type="dxa"/>
        </w:trPr>
        <w:tc>
          <w:tcPr>
            <w:tcW w:w="2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62DD" w:rsidRPr="00EA1156" w:rsidRDefault="007A62DD" w:rsidP="007A62DD">
            <w:pPr>
              <w:spacing w:before="100" w:beforeAutospacing="1" w:after="100" w:afterAutospacing="1"/>
              <w:rPr>
                <w:color w:val="000000"/>
              </w:rPr>
            </w:pPr>
            <w:r w:rsidRPr="00EA1156">
              <w:rPr>
                <w:color w:val="000000"/>
                <w:sz w:val="22"/>
                <w:szCs w:val="22"/>
              </w:rPr>
              <w:t xml:space="preserve">Обременения </w:t>
            </w:r>
          </w:p>
        </w:tc>
        <w:tc>
          <w:tcPr>
            <w:tcW w:w="2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62DD" w:rsidRPr="00EA1156" w:rsidRDefault="007A62DD" w:rsidP="007A62DD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отсутствуют</w:t>
            </w:r>
          </w:p>
        </w:tc>
      </w:tr>
      <w:tr w:rsidR="007A62DD" w:rsidRPr="00A8208C" w:rsidTr="007A62DD">
        <w:trPr>
          <w:tblCellSpacing w:w="0" w:type="dxa"/>
        </w:trPr>
        <w:tc>
          <w:tcPr>
            <w:tcW w:w="2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62DD" w:rsidRPr="00EA1156" w:rsidRDefault="007A62DD" w:rsidP="007A62DD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Процент готовности (наличие или стадия готовности землеустроительной документации)</w:t>
            </w:r>
          </w:p>
        </w:tc>
        <w:tc>
          <w:tcPr>
            <w:tcW w:w="2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62DD" w:rsidRPr="00EA1156" w:rsidRDefault="00E66A2A" w:rsidP="007A62DD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100%</w:t>
            </w:r>
          </w:p>
        </w:tc>
      </w:tr>
      <w:tr w:rsidR="007A62DD" w:rsidRPr="00A8208C" w:rsidTr="007A62DD">
        <w:trPr>
          <w:tblCellSpacing w:w="0" w:type="dxa"/>
        </w:trPr>
        <w:tc>
          <w:tcPr>
            <w:tcW w:w="2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62DD" w:rsidRDefault="007A62DD" w:rsidP="007A62DD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Предполагаемая форма участия</w:t>
            </w:r>
          </w:p>
        </w:tc>
        <w:tc>
          <w:tcPr>
            <w:tcW w:w="2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62DD" w:rsidRPr="00EA1156" w:rsidRDefault="007A62DD" w:rsidP="007A62DD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Аренда, собственность</w:t>
            </w:r>
          </w:p>
        </w:tc>
      </w:tr>
      <w:tr w:rsidR="007A62DD" w:rsidRPr="00A8208C" w:rsidTr="007A62DD">
        <w:trPr>
          <w:tblCellSpacing w:w="0" w:type="dxa"/>
        </w:trPr>
        <w:tc>
          <w:tcPr>
            <w:tcW w:w="2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62DD" w:rsidRPr="00192D5D" w:rsidRDefault="007A62DD" w:rsidP="007A62DD">
            <w:pPr>
              <w:spacing w:before="100" w:beforeAutospacing="1" w:after="100" w:afterAutospacing="1"/>
              <w:rPr>
                <w:color w:val="000000"/>
              </w:rPr>
            </w:pPr>
            <w:r w:rsidRPr="00192D5D">
              <w:rPr>
                <w:color w:val="000000"/>
                <w:sz w:val="22"/>
                <w:szCs w:val="22"/>
              </w:rPr>
              <w:t>Дополнительные сведени</w:t>
            </w:r>
            <w:proofErr w:type="gramStart"/>
            <w:r w:rsidRPr="00192D5D">
              <w:rPr>
                <w:color w:val="000000"/>
                <w:sz w:val="22"/>
                <w:szCs w:val="22"/>
              </w:rPr>
              <w:t>я(</w:t>
            </w:r>
            <w:proofErr w:type="gramEnd"/>
            <w:r w:rsidRPr="00192D5D">
              <w:rPr>
                <w:color w:val="000000"/>
                <w:sz w:val="22"/>
                <w:szCs w:val="22"/>
              </w:rPr>
              <w:t>длительность прохождения административных процедур</w:t>
            </w:r>
            <w:r>
              <w:rPr>
                <w:color w:val="000000"/>
                <w:sz w:val="22"/>
                <w:szCs w:val="22"/>
              </w:rPr>
              <w:t xml:space="preserve"> и т.п.</w:t>
            </w:r>
            <w:r w:rsidRPr="00192D5D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62DD" w:rsidRPr="00EA1156" w:rsidRDefault="007A62DD" w:rsidP="007A62DD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Согласно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нормативных актов действующего законодательства</w:t>
            </w:r>
          </w:p>
        </w:tc>
      </w:tr>
      <w:tr w:rsidR="007A62DD" w:rsidRPr="00A8208C" w:rsidTr="007A62DD">
        <w:trPr>
          <w:tblCellSpacing w:w="0" w:type="dxa"/>
        </w:trPr>
        <w:tc>
          <w:tcPr>
            <w:tcW w:w="2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62DD" w:rsidRPr="00EA1156" w:rsidRDefault="007A62DD" w:rsidP="007A62DD">
            <w:pPr>
              <w:spacing w:before="100" w:beforeAutospacing="1" w:after="100" w:afterAutospacing="1"/>
              <w:rPr>
                <w:b/>
                <w:color w:val="000000"/>
              </w:rPr>
            </w:pPr>
            <w:r w:rsidRPr="00EA1156">
              <w:rPr>
                <w:b/>
                <w:color w:val="000000"/>
                <w:sz w:val="22"/>
                <w:szCs w:val="22"/>
              </w:rPr>
              <w:t>Дата подготовки сведений</w:t>
            </w:r>
          </w:p>
        </w:tc>
        <w:tc>
          <w:tcPr>
            <w:tcW w:w="2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62DD" w:rsidRPr="00EA1156" w:rsidRDefault="00E66A2A" w:rsidP="00DF019A">
            <w:pPr>
              <w:jc w:val="both"/>
              <w:rPr>
                <w:color w:val="000000"/>
              </w:rPr>
            </w:pPr>
            <w:r w:rsidRPr="00DF019A">
              <w:rPr>
                <w:sz w:val="22"/>
                <w:szCs w:val="22"/>
              </w:rPr>
              <w:t>14.0</w:t>
            </w:r>
            <w:r w:rsidR="00DF019A" w:rsidRPr="00DF019A">
              <w:rPr>
                <w:sz w:val="22"/>
                <w:szCs w:val="22"/>
              </w:rPr>
              <w:t>5</w:t>
            </w:r>
            <w:r w:rsidR="007A62DD" w:rsidRPr="00DF019A">
              <w:rPr>
                <w:sz w:val="22"/>
                <w:szCs w:val="22"/>
              </w:rPr>
              <w:t>.</w:t>
            </w:r>
            <w:r w:rsidR="00DF019A" w:rsidRPr="00DF019A">
              <w:rPr>
                <w:sz w:val="22"/>
                <w:szCs w:val="22"/>
              </w:rPr>
              <w:t>2021</w:t>
            </w:r>
          </w:p>
        </w:tc>
      </w:tr>
    </w:tbl>
    <w:p w:rsidR="007A62DD" w:rsidRPr="00C413D6" w:rsidRDefault="007A62DD" w:rsidP="007A62DD"/>
    <w:p w:rsidR="00385153" w:rsidRDefault="00385153"/>
    <w:p w:rsidR="00872909" w:rsidRDefault="009D36C3">
      <w:r>
        <w:rPr>
          <w:noProof/>
        </w:rPr>
        <w:drawing>
          <wp:inline distT="0" distB="0" distL="0" distR="0" wp14:anchorId="0FD703DA" wp14:editId="46BB8628">
            <wp:extent cx="6648450" cy="2838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5320" t="24410" r="6276" b="31811"/>
                    <a:stretch/>
                  </pic:blipFill>
                  <pic:spPr bwMode="auto">
                    <a:xfrm>
                      <a:off x="0" y="0"/>
                      <a:ext cx="6659144" cy="28430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72909" w:rsidSect="0087290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39F"/>
    <w:rsid w:val="00213BB1"/>
    <w:rsid w:val="00360370"/>
    <w:rsid w:val="00385153"/>
    <w:rsid w:val="005150E0"/>
    <w:rsid w:val="005A3A58"/>
    <w:rsid w:val="005B739F"/>
    <w:rsid w:val="006A6E7E"/>
    <w:rsid w:val="006B1B22"/>
    <w:rsid w:val="007A62DD"/>
    <w:rsid w:val="00872909"/>
    <w:rsid w:val="009D36C3"/>
    <w:rsid w:val="00AF08EA"/>
    <w:rsid w:val="00B81B27"/>
    <w:rsid w:val="00CD4A1F"/>
    <w:rsid w:val="00DF019A"/>
    <w:rsid w:val="00E66A2A"/>
    <w:rsid w:val="00EF458A"/>
    <w:rsid w:val="00F12EEB"/>
    <w:rsid w:val="00FC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6A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6A2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6A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6A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7</cp:revision>
  <cp:lastPrinted>2021-05-18T12:05:00Z</cp:lastPrinted>
  <dcterms:created xsi:type="dcterms:W3CDTF">2021-05-14T07:15:00Z</dcterms:created>
  <dcterms:modified xsi:type="dcterms:W3CDTF">2021-05-18T12:06:00Z</dcterms:modified>
</cp:coreProperties>
</file>